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Truepress JET 520HD Series</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Truepress JET 520HD Series has taken high-speed digital inkjet technology to an entirely new level by combining versatility, speed, and quality color into a sleek machine that’s easy to use. Available in two models: the Truepress JET 520HD+ and Truepress JET 520HD AD, the series is popular with direct mail, commercial and publishing printers who are juggling complex variable jobs and programming last minute requests to meet tight deadlines. </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Flexibility is the name of the game with this series as printers run short- and long-run jobs on multiple substrates including coated and uncoated stock. Gone are the days in which direct mail printers </w:t>
      </w:r>
      <w:r w:rsidDel="00000000" w:rsidR="00000000" w:rsidRPr="00000000">
        <w:rPr>
          <w:rFonts w:ascii="Arial" w:cs="Arial" w:eastAsia="Arial" w:hAnsi="Arial"/>
          <w:sz w:val="22"/>
          <w:szCs w:val="22"/>
          <w:rtl w:val="0"/>
        </w:rPr>
        <w:t xml:space="preserve">need</w:t>
      </w:r>
      <w:r w:rsidDel="00000000" w:rsidR="00000000" w:rsidRPr="00000000">
        <w:rPr>
          <w:rFonts w:ascii="Arial" w:cs="Arial" w:eastAsia="Arial" w:hAnsi="Arial"/>
          <w:sz w:val="22"/>
          <w:szCs w:val="22"/>
          <w:rtl w:val="0"/>
        </w:rPr>
        <w:t xml:space="preserve"> to worry about </w:t>
      </w:r>
      <w:r w:rsidDel="00000000" w:rsidR="00000000" w:rsidRPr="00000000">
        <w:rPr>
          <w:rFonts w:ascii="Arial" w:cs="Arial" w:eastAsia="Arial" w:hAnsi="Arial"/>
          <w:sz w:val="22"/>
          <w:szCs w:val="22"/>
          <w:rtl w:val="0"/>
        </w:rPr>
        <w:t xml:space="preserve">preprinted</w:t>
      </w:r>
      <w:r w:rsidDel="00000000" w:rsidR="00000000" w:rsidRPr="00000000">
        <w:rPr>
          <w:rFonts w:ascii="Arial" w:cs="Arial" w:eastAsia="Arial" w:hAnsi="Arial"/>
          <w:sz w:val="22"/>
          <w:szCs w:val="22"/>
          <w:rtl w:val="0"/>
        </w:rPr>
        <w:t xml:space="preserve"> shells and transporting pieces to a separate department to be addressed. Publishing printers can now offload their storage facilities as they limit their production to only the number of books required to be printed. And downtime is a thing of the past for commercial printers who now no longer need to pretreat paper. </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Highlights of the Truepress JET 520HD Series</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Resolution of 1200 x 1200 dpi</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Speed up to 150 meters per minute</w:t>
      </w:r>
    </w:p>
    <w:p w:rsidR="00000000" w:rsidDel="00000000" w:rsidP="00000000" w:rsidRDefault="00000000" w:rsidRPr="00000000" w14:paraId="0000000B">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Accepts coated and uncoated paper</w:t>
      </w:r>
    </w:p>
    <w:p w:rsidR="00000000" w:rsidDel="00000000" w:rsidP="00000000" w:rsidRDefault="00000000" w:rsidRPr="00000000" w14:paraId="0000000C">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Advanced drying system available</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Eliminates need for preprinted shells</w:t>
      </w:r>
    </w:p>
    <w:p w:rsidR="00000000" w:rsidDel="00000000" w:rsidP="00000000" w:rsidRDefault="00000000" w:rsidRPr="00000000" w14:paraId="0000000E">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Variable data capable </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Drying capabilities</w:t>
      </w:r>
    </w:p>
    <w:p w:rsidR="00000000" w:rsidDel="00000000" w:rsidP="00000000" w:rsidRDefault="00000000" w:rsidRPr="00000000" w14:paraId="00000011">
      <w:pPr>
        <w:numPr>
          <w:ilvl w:val="0"/>
          <w:numId w:val="2"/>
        </w:numPr>
        <w:shd w:fill="ffffff" w:val="clear"/>
        <w:spacing w:after="225" w:before="28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Truepress JET 520HD+ offers air heating and a heat drum plus an additional NIR (near infrared) dryer, which delivers higher heat energy that quickly and uniformly dries the interior of the ink.</w:t>
      </w:r>
    </w:p>
    <w:p w:rsidR="00000000" w:rsidDel="00000000" w:rsidP="00000000" w:rsidRDefault="00000000" w:rsidRPr="00000000" w14:paraId="00000012">
      <w:pPr>
        <w:numPr>
          <w:ilvl w:val="0"/>
          <w:numId w:val="2"/>
        </w:numPr>
        <w:shd w:fill="ffffff" w:val="clear"/>
        <w:spacing w:after="225"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Truepress JET 520HD AD includes an advanced dryer unit that combines constant temperature with heated rollers that have small diameters to deliver superior drying.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63DDB"/>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PXgTJNhkTTQiMDKU8k9Gn+s5A==">CgMxLjA4AHIhMW42UTJsQWgwUXdfVDRudjUxTWd6cmsyS1EwRThVRU9w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2024-06-19T19:57:00Z</dcterms:created>
  <dc:creator>Microsoft Office User</dc:creator>
</cp:coreProperties>
</file>